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  <w:ind w:left="5664" w:firstLine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Biała  Podlaska  24.04.2013r.</w:t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L.dz.WM/Pił. 45/…………/2013</w:t>
      </w:r>
    </w:p>
    <w:p w:rsidP="00000000" w:rsidRPr="00000000" w:rsidR="00000000" w:rsidDel="00000000" w:rsidRDefault="00000000">
      <w:pPr>
        <w:spacing w:lineRule="auto" w:after="0" w:line="12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ZAPROSZENIE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do złożenia oferty </w:t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Zarząd Wspólnoty Mieszkaniowej przy ul. Piłsudskiego 45 w Białej Podlaskie -         ul. Żeromskiego 5 21-500 Biała Podlaska zwraca się z prośbą o złożenie oferty na wykonanie robót budowlanych polegających na ociepleniu  ścian budynku styropianem EPS 70-040 gr. 14 cm i wykonaniu elewacji,  ociepleniu stropu nad ostatnią kondygnacją i klatką schodową wełną mineralną, ociepleniu ścian klatek schodowych; wykonaniu remontu elementów zewnętrznych budynku wraz modernizacją instalacji centralnego ogrzewania budynku mieszkalnego wielorodzinnego przy ul. Piłsudskiego 45 w Białej Podlaskiej </w:t>
      </w:r>
    </w:p>
    <w:p w:rsidP="00000000" w:rsidRPr="00000000" w:rsidR="00000000" w:rsidDel="00000000" w:rsidRDefault="00000000">
      <w:pPr>
        <w:spacing w:lineRule="auto" w:after="0" w:line="240" w:before="0"/>
        <w:ind w:firstLine="708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W załączeniu przesyłam szczegółowy zakres prac - przedmiar robót termomodernizacji budynku Wspólnoty.</w:t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W celu wzięcia udziału w prowadzonym postępowaniu na wyłonienie Wykonawcy powyższych robót proszę o złożenie oferty do dnia 13.05.2013r do godz. 12ºº w biurze      ZGL Sp. z o.o. ul. Żeromskiego 5, 21-500 Biała Podlaska (sekretariat pok. nr 10). </w:t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Obliczenia ceny oferty należy dokonać sporządzając kosztorys ofertowy, wypełniając przedmiar robót, stanowiący załącznik do zaproszenia, zachowując kolejność, rodzaj i ilość zamieszczonych w nim robót. Wartość robót oblicza się jako sumę iloczynów ilości jednostek przedmiarowych robót i ich cen jednostkowych (bez podatku VAT). Do obliczonej wartości kosztorysowej należy dodać obowiązujący podatek VAT. W ofercie należy podać stawki roboczogodziny i wysokość narzutów. 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Wymagany okres gwarancji – min. 5 lat. 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Wymagany termin rozpoczęcia prac – w terminie jednego miesiąca od podpisania umowy.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Wymagany termin zakończenia prac – 30.10.2013r.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W tym czasie Wykonawca nie może odwołać oferty ani zmienić jej treści bez zgody Zamawiającego. </w:t>
      </w:r>
    </w:p>
    <w:p w:rsidP="00000000" w:rsidRPr="00000000" w:rsidR="00000000" w:rsidDel="00000000" w:rsidRDefault="00000000">
      <w:pPr>
        <w:spacing w:lineRule="auto" w:after="0" w:line="240" w:before="0"/>
        <w:ind w:firstLine="708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 wybranym oferentem zostanie podpisana umowa na wykonanie zamówienia           po akceptacji oferty przez właścicieli lokali Wspólnoty Mieszkaniowej Nieruchomości przy            ul. Piłsudskiego 45 i podjęciu uchwały o wykonaniu remontu.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 xml:space="preserve">Dodatkowe informacje można uzyskać w  biurze  ZGL Sp. z o.o. w  Białej Podlaskiej  ul.  Żeromskiego  5, pok. nr  4  lub  pod  nr  tel. 83-343-39-71 u P. Pawła Stęplowskiego </w:t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ab/>
        <w:tab/>
        <w:tab/>
        <w:tab/>
        <w:tab/>
        <w:tab/>
        <w:tab/>
        <w:t xml:space="preserve">Zarząd Wspólnoty</w:t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Załączniki:</w:t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1. Druk oferty.</w:t>
        <w:tab/>
        <w:tab/>
        <w:tab/>
        <w:tab/>
        <w:tab/>
        <w:tab/>
        <w:t xml:space="preserve">        Elżbieta Panasiuk </w:t>
      </w:r>
    </w:p>
    <w:p w:rsidP="00000000" w:rsidRPr="00000000" w:rsidR="00000000" w:rsidDel="00000000" w:rsidRDefault="00000000">
      <w:pPr>
        <w:spacing w:lineRule="auto" w:after="0" w:line="240" w:before="0"/>
        <w:ind w:firstLine="0"/>
      </w:pPr>
      <w:r w:rsidRPr="00000000" w:rsidR="00000000" w:rsidDel="00000000">
        <w:rPr>
          <w:rFonts w:cs="Times New Roman" w:hAnsi="Times New Roman" w:eastAsia="Times New Roman" w:ascii="Times New Roman"/>
          <w:sz w:val="24"/>
          <w:vertAlign w:val="baseline"/>
          <w:rtl w:val="0"/>
        </w:rPr>
        <w:t xml:space="preserve">2. Przedmiar robót.</w:t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</w:pPr>
      <w:r w:rsidRPr="00000000" w:rsidR="00000000" w:rsidDel="00000000">
        <w:rPr>
          <w:rtl w:val="0"/>
        </w:rPr>
      </w:r>
    </w:p>
    <w:sectPr>
      <w:pgSz w:w="11906" w:h="16838"/>
      <w:pgMar w:left="1417" w:right="1417" w:top="899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Kopia PIŁSUDSKIEGO 45 - ZAPROSZENIE DO ZŁOŻENIA OFERTY CENOWEJ - zapytanie.doc.docx</dc:title>
</cp:coreProperties>
</file>